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F0A5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1A4F">
        <w:rPr>
          <w:rFonts w:ascii="Times New Roman" w:hAnsi="Times New Roman" w:cs="Times New Roman"/>
          <w:sz w:val="28"/>
          <w:szCs w:val="28"/>
        </w:rPr>
        <w:t>Town of Mount Airy</w:t>
      </w:r>
    </w:p>
    <w:p w14:paraId="15BADA43" w14:textId="10E73656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hearing</w:t>
      </w:r>
    </w:p>
    <w:p w14:paraId="3C53FA88" w14:textId="69CB7C66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Monday, September </w:t>
      </w:r>
      <w:r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F041A" w14:textId="39E54CAF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.m.</w:t>
      </w:r>
    </w:p>
    <w:p w14:paraId="470D4B56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0FFFAD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 w:rsidRPr="007F1A4F">
        <w:rPr>
          <w:rFonts w:ascii="Times New Roman" w:hAnsi="Times New Roman" w:cs="Times New Roman"/>
          <w:sz w:val="28"/>
          <w:szCs w:val="28"/>
        </w:rPr>
        <w:t xml:space="preserve">Item #1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F1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Call public hearing to order.</w:t>
      </w:r>
    </w:p>
    <w:p w14:paraId="54D07D18" w14:textId="3A09B193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Item #2 –</w:t>
      </w:r>
      <w:r w:rsidRPr="00FE5C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Open the floor to hear public comments regarding the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proposed millage rate of </w:t>
      </w:r>
      <w:r>
        <w:rPr>
          <w:rFonts w:ascii="Times New Roman" w:hAnsi="Times New Roman" w:cs="Times New Roman"/>
          <w:sz w:val="28"/>
          <w:szCs w:val="28"/>
        </w:rPr>
        <w:t>4.50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5BD51D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Item #3 – Close public hearing.</w:t>
      </w:r>
    </w:p>
    <w:p w14:paraId="63EAE3BA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</w:p>
    <w:p w14:paraId="41635B28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</w:p>
    <w:p w14:paraId="545A2BFE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</w:p>
    <w:p w14:paraId="710A3BE4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1A4F">
        <w:rPr>
          <w:rFonts w:ascii="Times New Roman" w:hAnsi="Times New Roman" w:cs="Times New Roman"/>
          <w:sz w:val="28"/>
          <w:szCs w:val="28"/>
        </w:rPr>
        <w:t>Town of Mount Airy</w:t>
      </w:r>
    </w:p>
    <w:p w14:paraId="30A8947D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hearing</w:t>
      </w:r>
    </w:p>
    <w:p w14:paraId="4E554039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Monday, September 28, 2026 </w:t>
      </w:r>
    </w:p>
    <w:p w14:paraId="378DA91E" w14:textId="57C9E1E1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.m.</w:t>
      </w:r>
    </w:p>
    <w:p w14:paraId="509DB8A4" w14:textId="77777777" w:rsidR="00350E05" w:rsidRDefault="00350E05" w:rsidP="0035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C15620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 w:rsidRPr="007F1A4F">
        <w:rPr>
          <w:rFonts w:ascii="Times New Roman" w:hAnsi="Times New Roman" w:cs="Times New Roman"/>
          <w:sz w:val="28"/>
          <w:szCs w:val="28"/>
        </w:rPr>
        <w:t xml:space="preserve">Item #1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F1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Call public hearing to order.</w:t>
      </w:r>
    </w:p>
    <w:p w14:paraId="0D11EEB5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Item #2 –</w:t>
      </w:r>
      <w:r w:rsidRPr="00FE5C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Open the floor to hear public comments regarding the 2026 proposed millage rate of 4.50.</w:t>
      </w:r>
    </w:p>
    <w:p w14:paraId="03FF4A82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Item #3 – Close public hearing.</w:t>
      </w:r>
    </w:p>
    <w:p w14:paraId="6D04ED23" w14:textId="77777777" w:rsidR="00350E05" w:rsidRDefault="00350E05" w:rsidP="00350E05">
      <w:pPr>
        <w:rPr>
          <w:rFonts w:ascii="Times New Roman" w:hAnsi="Times New Roman" w:cs="Times New Roman"/>
          <w:sz w:val="28"/>
          <w:szCs w:val="28"/>
        </w:rPr>
      </w:pPr>
    </w:p>
    <w:p w14:paraId="550F180C" w14:textId="77777777" w:rsidR="00591E0C" w:rsidRDefault="00591E0C"/>
    <w:sectPr w:rsidR="00591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05"/>
    <w:rsid w:val="00350E05"/>
    <w:rsid w:val="00553AC1"/>
    <w:rsid w:val="00591E0C"/>
    <w:rsid w:val="008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6B6E"/>
  <w15:chartTrackingRefBased/>
  <w15:docId w15:val="{34042523-2434-49EE-BB2C-E64B8A6F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E0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E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E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E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E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E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E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E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E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E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E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E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E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E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E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E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0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E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0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E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0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E0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0E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E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E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Berrong</dc:creator>
  <cp:keywords/>
  <dc:description/>
  <cp:lastModifiedBy>Sheri Berrong</cp:lastModifiedBy>
  <cp:revision>1</cp:revision>
  <dcterms:created xsi:type="dcterms:W3CDTF">2026-09-28T12:54:00Z</dcterms:created>
  <dcterms:modified xsi:type="dcterms:W3CDTF">2026-09-28T12:57:00Z</dcterms:modified>
</cp:coreProperties>
</file>